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png" ContentType="image/pn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retekstu"/>
        <w:widowControl/>
        <w:spacing w:lineRule="auto" w:line="360" w:before="0"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118110</wp:posOffset>
            </wp:positionH>
            <wp:positionV relativeFrom="paragraph">
              <wp:posOffset>-372745</wp:posOffset>
            </wp:positionV>
            <wp:extent cx="912495" cy="695960"/>
            <wp:effectExtent l="0" t="0" r="0" b="0"/>
            <wp:wrapSquare wrapText="largest"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495" cy="695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Tretekstu"/>
        <w:widowControl/>
        <w:spacing w:lineRule="auto" w:line="360" w:before="0" w:after="0"/>
        <w:jc w:val="left"/>
        <w:rPr/>
      </w:pPr>
      <w:r>
        <w:rPr>
          <w:rStyle w:val="Mocnowyrniony"/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  <w:lang w:val="pl-PL" w:eastAsia="zh-CN"/>
        </w:rPr>
        <w:br/>
      </w:r>
    </w:p>
    <w:p>
      <w:pPr>
        <w:pStyle w:val="Tretekstu"/>
        <w:widowControl/>
        <w:spacing w:lineRule="auto" w:line="360" w:before="0" w:after="0"/>
        <w:jc w:val="left"/>
        <w:rPr/>
      </w:pPr>
      <w:r>
        <w:rPr>
          <w:rStyle w:val="Mocnowyrniony"/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  <w:lang w:val="pl-PL" w:eastAsia="zh-CN"/>
        </w:rPr>
        <w:t>Ogólnopolski Program Promocyjny „Doceń polskie”</w:t>
        <w:br/>
      </w:r>
    </w:p>
    <w:p>
      <w:pPr>
        <w:pStyle w:val="Tretekstu"/>
        <w:widowControl/>
        <w:spacing w:lineRule="auto" w:line="360" w:before="0" w:after="0"/>
        <w:jc w:val="left"/>
        <w:rPr>
          <w:rStyle w:val="Mocnowyrniony"/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  <w:lang w:val="pl-PL" w:eastAsia="zh-CN"/>
        </w:rPr>
      </w:pPr>
      <w:r>
        <w:rPr/>
      </w:r>
    </w:p>
    <w:p>
      <w:pPr>
        <w:pStyle w:val="Tretekstu"/>
        <w:widowControl/>
        <w:spacing w:lineRule="auto" w:line="360" w:before="0" w:after="0"/>
        <w:jc w:val="left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W Polsce konsumpcja mięsa drobiowego rośnie, jednocześnie nie obserwujemy znaczących wzrostów jego ceny. Odpowiedzią na zwiększony popyt są zmiany w sektorze FMCG. Nie brak producentów, którzy koncentrują się wyłącznie na mięsie drobiowym. Jednym z takich zakładów jest Ramp Trade Sp. z o.o. Producent z Mysłowic zajmuje się </w:t>
      </w:r>
      <w:r>
        <w:rPr>
          <w:rFonts w:cs="Times New Roman" w:ascii="Times New Roman" w:hAnsi="Times New Roman"/>
          <w:b/>
          <w:bCs/>
          <w:sz w:val="24"/>
          <w:szCs w:val="24"/>
          <w:lang w:eastAsia="pl-PL"/>
        </w:rPr>
        <w:t xml:space="preserve">rozbiorem mięsa drobiowego, głównie kurczaka i indyka. Przedsiębiorstwo dynamicznie się rozwija; jego produkty są dostępne nie tylko w Polsce, także na rynkach innych członków UE. Wyroby mysłowickiej firmy zdobywają uznanie zarówno konsumentów, jak i specjalistów z branży spożywczej. </w:t>
      </w:r>
    </w:p>
    <w:p>
      <w:pPr>
        <w:pStyle w:val="Tretekstu"/>
        <w:spacing w:lineRule="auto" w:line="360"/>
        <w:jc w:val="center"/>
        <w:rPr/>
      </w:pPr>
      <w:r>
        <w:rPr>
          <w:rFonts w:cs="Times New Roman" w:ascii="Times New Roman" w:hAnsi="Times New Roman"/>
          <w:b/>
          <w:bCs/>
          <w:sz w:val="24"/>
          <w:szCs w:val="24"/>
          <w:lang w:eastAsia="pl-PL"/>
        </w:rPr>
        <w:br/>
      </w:r>
      <w:bookmarkStart w:id="0" w:name="__DdeLink__1231_174506273"/>
      <w:bookmarkStart w:id="1" w:name="__DdeLink__977_761968514"/>
      <w:bookmarkEnd w:id="1"/>
      <w:bookmarkEnd w:id="0"/>
      <w:r>
        <w:rPr>
          <w:rFonts w:cs="Times New Roman" w:ascii="Times New Roman" w:hAnsi="Times New Roman"/>
          <w:b/>
          <w:bCs/>
          <w:sz w:val="28"/>
          <w:szCs w:val="28"/>
          <w:lang w:eastAsia="pl-PL"/>
        </w:rPr>
        <w:t>Specjalizacja kluczem do sukcesu</w:t>
      </w:r>
    </w:p>
    <w:p>
      <w:pPr>
        <w:pStyle w:val="Tretekstu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Tretekstu"/>
        <w:spacing w:lineRule="auto" w:line="360"/>
        <w:rPr/>
      </w:pPr>
      <w:r>
        <w:rPr>
          <w:rFonts w:cs="Times New Roman" w:ascii="Times New Roman" w:hAnsi="Times New Roman"/>
          <w:sz w:val="24"/>
          <w:szCs w:val="24"/>
        </w:rPr>
        <w:t xml:space="preserve">- </w:t>
      </w:r>
      <w:r>
        <w:rPr>
          <w:rFonts w:cs="Times New Roman" w:ascii="Times New Roman" w:hAnsi="Times New Roman"/>
          <w:i/>
          <w:iCs/>
          <w:sz w:val="24"/>
          <w:szCs w:val="24"/>
        </w:rPr>
        <w:t>Mięso drobiowe jest doskonałym produktem dla wszystkich grup wiekowych. Ma</w:t>
      </w:r>
      <w:r>
        <w:rPr>
          <w:rFonts w:cs="Times New Roman"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4"/>
          <w:szCs w:val="24"/>
        </w:rPr>
        <w:t xml:space="preserve"> delikatną i sprężystą strukturę, a jednocześnie subtelny smak i zapach. Zawiera dużą ilość dobrze przyswajalnego białka, jest także źródłem witamin i składników mineralnych. To mięso o niewielkiej zawartości tłuszczu, które ma uniwersalne zastosowanie kulinarne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-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wylicza </w:t>
      </w: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Przemysław Roguła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, właściciel firmy</w:t>
      </w: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Ramp Trade Sp. z o.o.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</w:t>
        <w:br/>
        <w:br/>
        <w:t xml:space="preserve">Przedsiębiorstwo z Mysłowic od trzech lat zajmuje się rozbiorem mięsa drobiowego. Oferta spółki obecnie adresowana jest do odbiorców hurtowych, m.in. przetwórców, producentów i dystrybutorów mięsa. Asortyment obejmuje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eastAsia="pl-PL"/>
        </w:rPr>
        <w:t xml:space="preserve">świeże i mrożone elementy z kurczaka oraz świeże i mrożone elementy z indyka. </w:t>
      </w: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  <w:lang w:eastAsia="pl-PL"/>
        </w:rPr>
        <w:t xml:space="preserve">-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4"/>
          <w:szCs w:val="24"/>
          <w:lang w:eastAsia="pl-PL"/>
        </w:rPr>
        <w:t>Wysokie standardy produkcji i surowiec pozyskiwany wyłącznie od rodzimych dostawców, pozwalają nam osiągnąć najwyższy poziom jakości i bezpieczeństwa naszych produktów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  <w:lang w:eastAsia="pl-PL"/>
        </w:rPr>
        <w:t>-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eastAsia="pl-PL"/>
        </w:rPr>
        <w:t xml:space="preserve"> podkreśla P. Reguła.</w:t>
        <w:br/>
        <w:t xml:space="preserve">Potwierdzeniem tych słów jest m.in. certyfikat Ogólnopolskiego Programu Promocyjnego „Doceń polskie”. Znak jakości i tytuł </w:t>
      </w: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  <w:lang w:eastAsia="pl-PL"/>
        </w:rPr>
        <w:t xml:space="preserve">TOP PRODUKT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eastAsia="pl-PL"/>
        </w:rPr>
        <w:t xml:space="preserve">otrzymało </w:t>
      </w: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  <w:lang w:eastAsia="pl-PL"/>
        </w:rPr>
        <w:t xml:space="preserve">Mięso z nogi kurczaka b/k ze skórą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eastAsia="pl-PL"/>
        </w:rPr>
        <w:t xml:space="preserve">tego producenta. Certyfikatem „Doceń polskie” honorowane są tylko artykuły żywnościowe, które otrzymają od specjalistów z branży spożywczej wysokie noty za smak, wygląd i stosunek jakości do ceny. Tytułem TOP PRODUKT nagradza się zaś jedynie wyroby, które zdobędą maksymalną liczbę punktów. Mięso Ramp Trade, jeden z bestsellerów tego producenta, zostało wyróżnione podczas XXIV atestacji żywności organizowanej w ramach programu „Doceń polskie”. </w:t>
      </w:r>
    </w:p>
    <w:p>
      <w:pPr>
        <w:pStyle w:val="Tretekstu"/>
        <w:spacing w:lineRule="auto" w:line="360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eastAsia="pl-PL"/>
        </w:rPr>
        <w:t xml:space="preserve">-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4"/>
          <w:szCs w:val="24"/>
          <w:lang w:eastAsia="pl-PL"/>
        </w:rPr>
        <w:t>Nasz surowiec pochodzi od polskich dostawców, z którymi współpracujemy już od kilku lat i szanujemy się wzajemnie. Wiemy wszystko na temat hodowców, z którymi pracują nasi dostawcy. Dzięki temu smak i jakość naszych produktów pozwalają zadowolić naszych klientów -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eastAsia="pl-PL"/>
        </w:rPr>
        <w:t xml:space="preserve"> zapewnia właściciel firmy. </w:t>
      </w:r>
      <w:r>
        <w:rPr>
          <w:rFonts w:cs="Times New Roman" w:ascii="Times New Roman" w:hAnsi="Times New Roman"/>
          <w:color w:val="000000"/>
          <w:sz w:val="24"/>
          <w:szCs w:val="24"/>
        </w:rPr>
        <w:t>-</w:t>
      </w:r>
      <w:r>
        <w:rPr>
          <w:rFonts w:cs="Times New Roman" w:ascii="Times New Roman" w:hAnsi="Times New Roman"/>
          <w:i/>
          <w:iCs/>
          <w:color w:val="000000"/>
          <w:sz w:val="24"/>
          <w:szCs w:val="24"/>
        </w:rPr>
        <w:t xml:space="preserve"> Jesteśmy elastyczni, staramy się wychodzić na przeciw wszystkim wymaganiom naszych partnerów handlowych. Wyróżnia nas świeżość, dokładność, dostosowywanie się to potrzeb naszych klientów oraz terminowość -</w:t>
      </w:r>
      <w:r>
        <w:rPr>
          <w:rFonts w:cs="Times New Roman" w:ascii="Times New Roman" w:hAnsi="Times New Roman"/>
          <w:i w:val="false"/>
          <w:iCs w:val="false"/>
          <w:color w:val="000000"/>
          <w:sz w:val="24"/>
          <w:szCs w:val="24"/>
        </w:rPr>
        <w:t xml:space="preserve"> podsumowuje P. Reguła. </w:t>
      </w:r>
    </w:p>
    <w:p>
      <w:pPr>
        <w:pStyle w:val="Tretekstu"/>
        <w:spacing w:lineRule="auto" w:line="360" w:before="0" w:after="140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eastAsia="pl-PL"/>
        </w:rPr>
        <w:t xml:space="preserve">Mięso Ramp Trade jest wolne od antybiotyków i hormonów. Rozbiór drobiu na elementy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lang w:eastAsia="pl-PL"/>
        </w:rPr>
        <w:t>odbywa się zgodnie z wdrożonym i funkcjonującym systemem HACCP. Firma jest pod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  <w:t xml:space="preserve"> stałym nadzorem Powiatowego Inspektora Weterynarii, współpracuje także z certyfikowanymi przewoźnikami. </w:t>
      </w:r>
    </w:p>
    <w:p>
      <w:pPr>
        <w:pStyle w:val="Normal"/>
        <w:spacing w:lineRule="auto" w:line="360"/>
        <w:rPr>
          <w:rFonts w:ascii="Times New Roman" w:hAnsi="Times New Roman" w:cs="Times New Roman"/>
          <w:b/>
          <w:b/>
          <w:i/>
          <w:i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i/>
          <w:color w:val="000000"/>
          <w:sz w:val="24"/>
          <w:szCs w:val="24"/>
        </w:rPr>
      </w:r>
    </w:p>
    <w:p>
      <w:pPr>
        <w:pStyle w:val="ListParagraph"/>
        <w:spacing w:lineRule="auto" w:line="360"/>
        <w:rPr>
          <w:rFonts w:ascii="Times New Roman" w:hAnsi="Times New Roman" w:cs="Times New Roman"/>
          <w:b/>
          <w:b/>
          <w:i/>
          <w:i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i/>
          <w:color w:val="000000"/>
          <w:sz w:val="24"/>
          <w:szCs w:val="24"/>
        </w:rPr>
      </w:r>
    </w:p>
    <w:p>
      <w:pPr>
        <w:pStyle w:val="Tretekstu"/>
        <w:widowControl/>
        <w:spacing w:lineRule="auto" w:line="360" w:before="0" w:after="0"/>
        <w:jc w:val="left"/>
        <w:rPr/>
      </w:pPr>
      <w:r>
        <w:rPr>
          <w:rStyle w:val="Mocnowyrniony"/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  <w:lang w:val="pl-PL" w:eastAsia="zh-CN"/>
        </w:rPr>
        <w:br/>
      </w:r>
      <w:r>
        <w:rPr>
          <w:rStyle w:val="Wyrnienie"/>
          <w:rFonts w:eastAsia="Times New Roman CE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shd w:fill="FFFFFF" w:val="clear"/>
          <w:lang w:val="pl-PL" w:eastAsia="zxx" w:bidi="zxx"/>
        </w:rPr>
        <w:t>* * *</w:t>
      </w:r>
    </w:p>
    <w:p>
      <w:pPr>
        <w:pStyle w:val="Normal"/>
        <w:spacing w:lineRule="auto" w:line="360"/>
        <w:rPr/>
      </w:pPr>
      <w:r>
        <w:rPr>
          <w:rStyle w:val="Mocnowyrniony"/>
          <w:rFonts w:cs="Times New Roman" w:ascii="Times New Roman" w:hAnsi="Times New Roman"/>
          <w:color w:val="000000"/>
          <w:sz w:val="24"/>
          <w:szCs w:val="24"/>
          <w:lang w:eastAsia="zxx" w:bidi="zxx"/>
        </w:rPr>
        <w:t>Ogólnopolski Program Promocyjny „Doceń polskie”</w:t>
        <w:br/>
        <w:t>www.docenpolskie.pl</w:t>
        <w:br/>
        <w:t xml:space="preserve">www.blog.docenpolskie.pl </w:t>
      </w:r>
      <w:r>
        <w:rPr>
          <w:rStyle w:val="Mocnowyrniony"/>
          <w:rFonts w:cs="Times New Roman" w:ascii="Times New Roman" w:hAnsi="Times New Roman"/>
          <w:b w:val="false"/>
          <w:bCs w:val="false"/>
          <w:color w:val="000000"/>
          <w:sz w:val="24"/>
          <w:szCs w:val="24"/>
          <w:lang w:eastAsia="zxx" w:bidi="zxx"/>
        </w:rPr>
        <w:br/>
        <w:t xml:space="preserve">Celem programu „Doceń polskie” jest promocja wysokiej jakości produktów spożywczych dostępnych na polskim rynku. Ich selekcją, oceną i przyznaniem certyfikatu „Doceń polskie” zajmują się specjaliści zawodowo związani z żywnością i technologią żywienia, którzy tworzą Lożę Ekspertów. Zasiadają w niej m.in. członkowie Klubu Szefów Kuchni. </w:t>
        <w:br/>
        <w:t xml:space="preserve">Twórca programu „Doceń polskie” jest  także organizatorem projektu BlogerChef (blogerchef.pl) – innowacyjnego przedsięwzięcia skierowanego do blogerów kulinarnych. </w:t>
        <w:br/>
      </w:r>
    </w:p>
    <w:p>
      <w:pPr>
        <w:pStyle w:val="Normal"/>
        <w:spacing w:lineRule="auto" w:line="360"/>
        <w:jc w:val="left"/>
        <w:rPr/>
      </w:pPr>
      <w:r>
        <w:rPr>
          <w:rStyle w:val="Mocnowyrniony"/>
          <w:rFonts w:cs="Times New Roman" w:ascii="Times New Roman" w:hAnsi="Times New Roman"/>
          <w:b w:val="false"/>
          <w:bCs w:val="false"/>
          <w:color w:val="000000"/>
          <w:sz w:val="24"/>
          <w:szCs w:val="24"/>
          <w:lang w:eastAsia="zxx" w:bidi="zxx"/>
        </w:rPr>
        <w:t>* * *</w:t>
      </w:r>
    </w:p>
    <w:p>
      <w:pPr>
        <w:pStyle w:val="Normal"/>
        <w:spacing w:lineRule="auto" w:line="360"/>
        <w:jc w:val="left"/>
        <w:rPr/>
      </w:pPr>
      <w:r>
        <w:rPr>
          <w:rStyle w:val="Mocnowyrniony"/>
          <w:rFonts w:eastAsia="Times New Roman CE" w:cs="Times New Roman" w:ascii="Times New Roman" w:hAnsi="Times New Roman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lang w:eastAsia="zxx" w:bidi="zxx"/>
        </w:rPr>
        <w:t>KONTAKT:</w:t>
      </w:r>
      <w:r>
        <w:rPr>
          <w:rStyle w:val="Mocnowyrniony"/>
          <w:rFonts w:eastAsia="Times New Roman CE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lang w:eastAsia="zxx" w:bidi="zxx"/>
        </w:rPr>
        <w:br/>
      </w:r>
      <w:r>
        <w:rPr>
          <w:rStyle w:val="Mocnowyrniony"/>
          <w:rFonts w:eastAsia="Times New Roman CE" w:cs="Times New Roman" w:ascii="Times New Roman" w:hAnsi="Times New Roman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lang w:eastAsia="zxx" w:bidi="zxx"/>
        </w:rPr>
        <w:t>Ogólnopolski Program Promocyjny „Doceń polskie”</w:t>
        <w:br/>
      </w:r>
      <w:hyperlink r:id="rId3">
        <w:r>
          <w:rPr>
            <w:rStyle w:val="Mocnowyrniony"/>
            <w:rFonts w:eastAsia="Times New Roman CE" w:cs="Times New Roman" w:ascii="Times New Roman" w:hAnsi="Times New Roman"/>
            <w:i w:val="false"/>
            <w:iCs w:val="false"/>
            <w:caps w:val="false"/>
            <w:smallCaps w:val="false"/>
            <w:color w:val="000000"/>
            <w:spacing w:val="0"/>
            <w:sz w:val="24"/>
            <w:szCs w:val="24"/>
            <w:lang w:eastAsia="zxx" w:bidi="zxx"/>
          </w:rPr>
          <w:t>www.docenpolskie.pl</w:t>
        </w:r>
      </w:hyperlink>
      <w:r>
        <w:rPr>
          <w:rStyle w:val="Mocnowyrniony"/>
          <w:rFonts w:eastAsia="Times New Roman CE" w:cs="Times New Roman" w:ascii="Times New Roman" w:hAnsi="Times New Roman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lang w:eastAsia="zxx" w:bidi="zxx"/>
        </w:rPr>
        <w:br/>
        <w:br/>
        <w:t>Kontakt dla mediów:</w:t>
      </w:r>
      <w:r>
        <w:rPr>
          <w:rStyle w:val="Mocnowyrniony"/>
          <w:rFonts w:eastAsia="Times New Roman CE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lang w:eastAsia="zxx" w:bidi="zxx"/>
        </w:rPr>
        <w:br/>
      </w:r>
      <w:r>
        <w:rPr>
          <w:rStyle w:val="Czeinternetowe"/>
          <w:rFonts w:eastAsia="Times New Roman CE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u w:val="none"/>
          <w:lang w:val="pl-PL"/>
        </w:rPr>
        <w:t>Anna Koza</w:t>
        <w:br/>
      </w:r>
      <w:hyperlink r:id="rId4">
        <w:r>
          <w:rPr>
            <w:rStyle w:val="Czeinternetowe"/>
            <w:rFonts w:eastAsia="Times New Roman CE" w:cs="Times New Roman" w:ascii="Times New Roman" w:hAnsi="Times New Roman"/>
            <w:b w:val="false"/>
            <w:bCs w:val="false"/>
            <w:i w:val="false"/>
            <w:iCs w:val="false"/>
            <w:caps w:val="false"/>
            <w:smallCaps w:val="false"/>
            <w:spacing w:val="0"/>
            <w:sz w:val="24"/>
            <w:szCs w:val="24"/>
          </w:rPr>
          <w:t>anna.koza@adventure.media.pl</w:t>
        </w:r>
      </w:hyperlink>
      <w:r>
        <w:rPr>
          <w:rStyle w:val="Czeinternetowe"/>
          <w:rFonts w:eastAsia="Times New Roman CE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u w:val="none"/>
          <w:lang w:val="pl-PL"/>
        </w:rPr>
        <w:br/>
        <w:t>Adventure Media s. c. Agencja Public Relations</w:t>
        <w:br/>
      </w:r>
      <w:hyperlink r:id="rId5">
        <w:r>
          <w:rPr>
            <w:rStyle w:val="Czeinternetowe"/>
            <w:rFonts w:eastAsia="Times New Roman CE" w:cs="Times New Roman" w:ascii="Times New Roman" w:hAnsi="Times New Roman"/>
            <w:b w:val="false"/>
            <w:bCs w:val="false"/>
            <w:i w:val="false"/>
            <w:iCs w:val="false"/>
            <w:caps w:val="false"/>
            <w:smallCaps w:val="false"/>
            <w:spacing w:val="0"/>
            <w:sz w:val="24"/>
            <w:szCs w:val="24"/>
          </w:rPr>
          <w:t>www.adventure.media.pl</w:t>
        </w:r>
      </w:hyperlink>
      <w:r>
        <w:rPr>
          <w:rStyle w:val="Czeinternetowe"/>
          <w:rFonts w:eastAsia="Times New Roman CE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u w:val="none"/>
          <w:lang w:val="pl-PL"/>
        </w:rPr>
        <w:br/>
      </w:r>
      <w:bookmarkStart w:id="2" w:name="__DdeLink__604_1316265031"/>
      <w:r>
        <w:rPr>
          <w:rStyle w:val="Czeinternetowe"/>
          <w:rFonts w:eastAsia="Times New Roman CE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u w:val="none"/>
          <w:lang w:val="pl-PL"/>
        </w:rPr>
        <w:t>tel. 780 115 953</w:t>
      </w:r>
      <w:bookmarkEnd w:id="2"/>
      <w:r>
        <w:rPr>
          <w:rStyle w:val="Czeinternetowe"/>
          <w:rFonts w:eastAsia="Times New Roman CE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u w:val="none"/>
          <w:lang w:val="pl-PL"/>
        </w:rPr>
        <w:br/>
        <w:t>tel. 32 724 28 84</w:t>
        <w:br/>
        <w:t>fax 32 417 01 70</w:t>
      </w:r>
      <w:r>
        <w:rPr>
          <w:rStyle w:val="Mocnowyrniony"/>
          <w:rFonts w:eastAsia="Times New Roman CE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lang w:eastAsia="zxx" w:bidi="zxx"/>
        </w:rPr>
        <w:br/>
      </w:r>
      <w:r>
        <w:rPr>
          <w:rStyle w:val="Mocnowyrniony"/>
          <w:rFonts w:eastAsia="Times New Roman CE" w:cs="Times New Roman" w:ascii="Times New Roman" w:hAnsi="Times New Roman"/>
          <w:b w:val="false"/>
          <w:bCs w:val="false"/>
          <w:color w:val="000000"/>
          <w:sz w:val="24"/>
          <w:szCs w:val="24"/>
          <w:lang w:eastAsia="zxx" w:bidi="zxx"/>
        </w:rPr>
        <w:br/>
      </w:r>
    </w:p>
    <w:p>
      <w:pPr>
        <w:pStyle w:val="Normal"/>
        <w:spacing w:lineRule="auto" w:line="360"/>
        <w:rPr/>
      </w:pPr>
      <w:r>
        <w:rPr>
          <w:rFonts w:cs="Times New Roman" w:ascii="Times New Roman" w:hAnsi="Times New Roman"/>
          <w:sz w:val="24"/>
          <w:szCs w:val="24"/>
        </w:rPr>
        <w:br/>
      </w:r>
    </w:p>
    <w:p>
      <w:pPr>
        <w:pStyle w:val="Normal"/>
        <w:spacing w:lineRule="auto" w:line="360"/>
        <w:jc w:val="left"/>
        <w:rPr>
          <w:rStyle w:val="Czeinternetowe"/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4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</w:pPr>
    <w:rPr>
      <w:rFonts w:ascii="Liberation Serif" w:hAnsi="Liberation Serif" w:eastAsia="SimSun" w:cs="Arial"/>
      <w:color w:val="auto"/>
      <w:sz w:val="24"/>
      <w:szCs w:val="24"/>
      <w:lang w:val="pl-PL" w:eastAsia="zh-CN" w:bidi="hi-IN"/>
    </w:rPr>
  </w:style>
  <w:style w:type="character" w:styleId="Mocnowyrniony">
    <w:name w:val="Mocno wyróżniony"/>
    <w:rPr>
      <w:b/>
      <w:bCs/>
    </w:rPr>
  </w:style>
  <w:style w:type="character" w:styleId="Wyrnienie">
    <w:name w:val="Wyróżnienie"/>
    <w:rPr>
      <w:i/>
      <w:iCs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Odwiedzoneczeinternetowe">
    <w:name w:val="Odwiedzone łącze internetowe"/>
    <w:rPr>
      <w:color w:val="800000"/>
      <w:u w:val="single"/>
      <w:lang w:val="zxx" w:bidi="zxx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Ari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qFormat/>
    <w:pPr>
      <w:ind w:left="720" w:right="0"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www.docenpolskie.pl/" TargetMode="External"/><Relationship Id="rId4" Type="http://schemas.openxmlformats.org/officeDocument/2006/relationships/hyperlink" Target="mailto:anna.koza@adventure.media.pl" TargetMode="External"/><Relationship Id="rId5" Type="http://schemas.openxmlformats.org/officeDocument/2006/relationships/hyperlink" Target="http://www.adventure.media.pl/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171</TotalTime>
  <Application>LibreOffice/4.4.1.2$Windows_x86 LibreOffice_project/45e2de17089c24a1fa810c8f975a7171ba4cd432</Application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2017-07-20T08:33:55Z</dcterms:created>
  <dc:language>pl-PL</dc:language>
  <dcterms:modified xsi:type="dcterms:W3CDTF">2017-07-20T08:36:46Z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