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1860" cy="6953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bidi w:val="0"/>
        <w:spacing w:lineRule="auto" w:line="360" w:before="0" w:after="0"/>
        <w:jc w:val="left"/>
        <w:rPr>
          <w:rFonts w:ascii="Times New Roman" w:hAnsi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Głodni nowych przepisów? Z pomocą przychodzą organizatorzy programu „Doceń polskie” i opracowany przez nich kulinarny e-book. Publikacje zawiera opisy przygotowania przystawek, zup, dań głównych, a także deserów i napojów. W sumie zebrano 85 przepisów! Niektóre receptury są proste, inne wymagają nieco większego zaangażowania. Ich wspólnym punktem są składniki; przynajmniej jeden produkt potrzebny do przygotowania dania został nagrodzony certyfikatem jakości „Doceń polskie”.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0" w:name="__DdeLink__1_91515744"/>
      <w:r>
        <w:rPr>
          <w:rFonts w:ascii="Times New Roman" w:hAnsi="Times New Roman"/>
          <w:b/>
          <w:bCs/>
          <w:sz w:val="28"/>
          <w:szCs w:val="28"/>
        </w:rPr>
        <w:t>85 kulinarnych inspiracji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, czyli elektroniczna książka kucharska programu „Doceń polskie”</w:t>
      </w:r>
      <w:r>
        <w:rPr>
          <w:rFonts w:ascii="Times New Roman" w:hAnsi="Times New Roman"/>
        </w:rPr>
        <w:br/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  <w:iCs/>
        </w:rPr>
        <w:t xml:space="preserve"> Przepisy kulinarne laureatów programu „Doceń polskie” były dotychczas zamieszczane na naszym blogu. Elektroniczna książka kucharska stanowi rozwinięcie tego pomysłu. W publikacji zawarliśmy zarówno dostępne wcześniej przepisy, jak i zupełnie nowe propozycje. Receptury są pogrupowane w przejrzysty sposób, wg kategorii; wszyscy zainteresowani bez trudu odnajdą więc pomysł na obiad lub przekąskę - </w:t>
      </w:r>
      <w:r>
        <w:rPr>
          <w:rFonts w:ascii="Times New Roman" w:hAnsi="Times New Roman"/>
        </w:rPr>
        <w:t xml:space="preserve">zapewnia </w:t>
      </w:r>
      <w:r>
        <w:rPr>
          <w:rFonts w:ascii="Times New Roman" w:hAnsi="Times New Roman"/>
          <w:b/>
          <w:bCs/>
        </w:rPr>
        <w:t>Marek Bielski</w:t>
      </w:r>
      <w:r>
        <w:rPr>
          <w:rFonts w:ascii="Times New Roman" w:hAnsi="Times New Roman"/>
        </w:rPr>
        <w:t xml:space="preserve">, twórca </w:t>
      </w:r>
      <w:r>
        <w:rPr>
          <w:rFonts w:ascii="Times New Roman" w:hAnsi="Times New Roman"/>
          <w:b/>
          <w:bCs/>
        </w:rPr>
        <w:t>Ogólnopolskiego Programu Promocyjnego „Doceń polskie”</w:t>
      </w:r>
      <w:r>
        <w:rPr>
          <w:rFonts w:ascii="Times New Roman" w:hAnsi="Times New Roman"/>
        </w:rPr>
        <w:t xml:space="preserve">. </w:t>
        <w:br/>
        <w:t xml:space="preserve">E-book można pobrać bezpłatnie wprost z bloga przedsięwzięcia propagującego rodzime artykuły spożywcze, wystarczy odwiedzić stronę </w:t>
      </w:r>
      <w:hyperlink r:id="rId3">
        <w:r>
          <w:rPr>
            <w:rStyle w:val="Czeinternetowe"/>
            <w:rFonts w:ascii="Times New Roman" w:hAnsi="Times New Roman"/>
          </w:rPr>
          <w:t>www.blog.DocenPolskie.pl</w:t>
        </w:r>
      </w:hyperlink>
      <w:r>
        <w:rPr>
          <w:rStyle w:val="Czeinternetowe"/>
          <w:rFonts w:ascii="Times New Roman" w:hAnsi="Times New Roman"/>
          <w:color w:val="000000"/>
          <w:u w:val="none"/>
        </w:rPr>
        <w:t xml:space="preserve"> lub pobrać go bezpośrednio z serwisu </w:t>
      </w:r>
      <w:hyperlink r:id="rId4">
        <w:r>
          <w:rPr>
            <w:rStyle w:val="Czeinternetowe"/>
            <w:rFonts w:ascii="Times New Roman" w:hAnsi="Times New Roman"/>
            <w:color w:val="000000"/>
            <w:u w:val="none"/>
          </w:rPr>
          <w:t>Issuu.com</w:t>
        </w:r>
      </w:hyperlink>
      <w:r>
        <w:rPr>
          <w:rStyle w:val="Czeinternetowe"/>
          <w:rFonts w:ascii="Times New Roman" w:hAnsi="Times New Roman"/>
          <w:color w:val="000000"/>
          <w:u w:val="none"/>
        </w:rPr>
        <w:t>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</w:rPr>
        <w:t xml:space="preserve">Publikacja zawiera 85 przepisów okraszonych apetycznymi fotografiami gotowych dań. Swoimi propozycjami podzieliło się 23 producentów. E-book ma jednak otwartą formułę; książka będzie systematycznie aktualizowana o nowe receptury firm, których żywność zdobyła certyfikat „Doceń polskie”. </w:t>
        <w:br/>
        <w:t xml:space="preserve">- </w:t>
      </w:r>
      <w:r>
        <w:rPr>
          <w:rFonts w:ascii="Times New Roman" w:hAnsi="Times New Roman"/>
          <w:i/>
          <w:iCs/>
        </w:rPr>
        <w:t xml:space="preserve">Niezmiennie zachęcamy konsumentów do sięgania po polskie produkty i wspierania rodzimych wytwórców. Chcemy  także inspirować do odkrywania nowych smaków i udowodnić, że nawet dobrze znane produkty nie muszą być nudne. Mamy nadzieję, że publikacja uprzyjemni i ułatwi codzienne przygotowywanie posiłków </w:t>
      </w:r>
      <w:r>
        <w:rPr>
          <w:rFonts w:ascii="Times New Roman" w:hAnsi="Times New Roman"/>
          <w:i w:val="false"/>
          <w:iCs w:val="false"/>
        </w:rPr>
        <w:t>- dodaje Marek Bielski.</w:t>
      </w:r>
      <w:r>
        <w:rPr>
          <w:rFonts w:ascii="Times New Roman" w:hAnsi="Times New Roman"/>
          <w:i/>
          <w:iCs/>
        </w:rPr>
        <w:br/>
        <w:br/>
        <w:t xml:space="preserve">- Książka jest jednocześnie narzędziem, za pomocą którego producenci mogą promować swoje wyroby; pokazywać ich uniwersalne zastosowanie, promować ideę zdrowego odżywiania, czy podpowiadać jak najlepiej przyrządzić konkretny produkt - </w:t>
      </w:r>
      <w:r>
        <w:rPr>
          <w:rFonts w:ascii="Times New Roman" w:hAnsi="Times New Roman"/>
          <w:i w:val="false"/>
          <w:iCs w:val="false"/>
        </w:rPr>
        <w:t xml:space="preserve">wyjaśnia twórca programu „Doceń polskie”. </w:t>
      </w:r>
      <w:r>
        <w:rPr>
          <w:rFonts w:ascii="Times New Roman" w:hAnsi="Times New Roman"/>
        </w:rPr>
        <w:t xml:space="preserve">Poza e-bookiem, do dyspozycji laureatów jest pakiet narzędzi wspierających ich działania. Firmy mogą korzystać z nich bezpłatnie przez okres w 2 lat (na taki czas nadawane są certyfikaty jakości). Wśród nich znajdziemy m.in. profesjonalne zdjęcia produktów, czy porady specjalisty z zakresu znakowania żywności. </w:t>
        <w:br/>
        <w:br/>
        <w:t>Program „Doceń polskie” jest realizowany od 2011 roku. Wszystkie dotychczasowe atestacje żywności odbyły się pod honorowym patronatem Ministra Rolnictwa i Rozwoju Wsi. W tym roku odbyły się już trzy audyty, natomiast w całej historii programu Loże Ekspertów obradowała dwadzieścia pięć razy. Najbliższa certyfikacja odbędzie się 25 października br. w Sosnowcu.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 w:before="0" w:after="120"/>
        <w:jc w:val="left"/>
        <w:rPr/>
      </w:pPr>
      <w:r>
        <w:rPr>
          <w:rStyle w:val="Wyrnieni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5">
        <w:r>
          <w:rPr>
            <w:rStyle w:val="Mocnowyrniony"/>
            <w:rFonts w:eastAsia="Times New Roman CE" w:cs="Times New Roman" w:ascii="Times New Roman" w:hAnsi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1" w:name="__DdeLink__604_131626503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Tretekstu"/>
        <w:bidi w:val="0"/>
        <w:spacing w:lineRule="auto" w:line="360" w:before="0" w:after="12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zxx" w:bidi="zxx"/>
        </w:rPr>
        <w:b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Mocnowyrniony">
    <w:name w:val="Mocno wyróżniony"/>
    <w:rPr>
      <w:b/>
      <w:bCs/>
    </w:rPr>
  </w:style>
  <w:style w:type="character" w:styleId="Wyrnienie">
    <w:name w:val="Wyróżnienie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Przypis dolny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log.DocenPolskie.pl/" TargetMode="External"/><Relationship Id="rId4" Type="http://schemas.openxmlformats.org/officeDocument/2006/relationships/hyperlink" Target="https://issuu.com/docenpolskie/docs/ebook_v1" TargetMode="External"/><Relationship Id="rId5" Type="http://schemas.openxmlformats.org/officeDocument/2006/relationships/hyperlink" Target="http://www.docenpolskie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602</TotalTime>
  <Application>LibreOffice/4.4.1.2$Windows_x86 LibreOffice_project/45e2de17089c24a1fa810c8f975a7171ba4cd432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2017-10-05T20:12:02Z</dcterms:created>
  <dc:language>pl-PL</dc:language>
  <dcterms:modified xsi:type="dcterms:W3CDTF">2017-10-09T10:35:55Z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