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3CB" w:rsidRPr="002533CB" w:rsidRDefault="002533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33C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213896" wp14:editId="5984843E">
            <wp:simplePos x="0" y="0"/>
            <wp:positionH relativeFrom="column">
              <wp:posOffset>0</wp:posOffset>
            </wp:positionH>
            <wp:positionV relativeFrom="paragraph">
              <wp:posOffset>259080</wp:posOffset>
            </wp:positionV>
            <wp:extent cx="910590" cy="694690"/>
            <wp:effectExtent l="0" t="0" r="381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533C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2533C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2533C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2533C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Ogólnopolski Program Promocyjny „Doceń polskie”</w:t>
      </w:r>
    </w:p>
    <w:p w:rsidR="002533CB" w:rsidRPr="002533CB" w:rsidRDefault="002533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33CB" w:rsidRPr="002533CB" w:rsidRDefault="002533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1659" w:rsidRPr="002533CB" w:rsidRDefault="00B048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33CB">
        <w:rPr>
          <w:rFonts w:ascii="Times New Roman" w:hAnsi="Times New Roman" w:cs="Times New Roman"/>
          <w:b/>
          <w:sz w:val="24"/>
          <w:szCs w:val="24"/>
        </w:rPr>
        <w:t>Cykoria to warzywo o szerokim zastosowaniu kulinarnym: można z niej przygotować koktajle, sałatki, czy poddawać obróbce termicznej. Warto po nią sięgać nie tylko z uwagi na jej smak, ale także cenne właściwości. Przekonaj się dlaczego powinna zagościć w Twoim jadłospisie.</w:t>
      </w:r>
    </w:p>
    <w:p w:rsidR="000C1659" w:rsidRPr="002533CB" w:rsidRDefault="000C1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1659" w:rsidRPr="002533CB" w:rsidRDefault="00B048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CB">
        <w:rPr>
          <w:rFonts w:ascii="Times New Roman" w:hAnsi="Times New Roman" w:cs="Times New Roman"/>
          <w:b/>
          <w:sz w:val="28"/>
          <w:szCs w:val="28"/>
        </w:rPr>
        <w:t>C jak Cykoria. Korzystajmy z bogactwa tego warzywa!</w:t>
      </w:r>
    </w:p>
    <w:p w:rsidR="000C1659" w:rsidRPr="002533CB" w:rsidRDefault="00B048ED">
      <w:pPr>
        <w:pStyle w:val="NormalnyWeb"/>
        <w:shd w:val="clear" w:color="auto" w:fill="FFFFFF"/>
        <w:spacing w:beforeAutospacing="0" w:after="0" w:afterAutospacing="0" w:line="360" w:lineRule="auto"/>
        <w:textAlignment w:val="baseline"/>
        <w:rPr>
          <w:color w:val="000000" w:themeColor="text1"/>
        </w:rPr>
      </w:pPr>
      <w:r w:rsidRPr="002533CB">
        <w:br/>
        <w:t xml:space="preserve">Cykoria, ze względu na swoje właściwości i małą liczbę kalorii (21 kcal w 100 g) jest odpowiednią propozycją zwłaszcza dla osób dbających o sylwetkę. Jest źródłem manganu, który wspomaga przemianę materii i przyspiesza spalanie tłuszczów pochodzących z innych potraw. </w:t>
      </w:r>
      <w:r w:rsidR="002157F3" w:rsidRPr="002533CB">
        <w:t>Jest źródłem witamin A, C i E oraz kwasu foliowego.</w:t>
      </w:r>
      <w:r w:rsidR="002157F3" w:rsidRPr="002533CB">
        <w:br/>
      </w:r>
      <w:r w:rsidRPr="002533CB">
        <w:br/>
      </w:r>
      <w:r w:rsidRPr="002533CB">
        <w:rPr>
          <w:b/>
        </w:rPr>
        <w:t>Dla zdrowia</w:t>
      </w:r>
      <w:r w:rsidRPr="002533CB">
        <w:br/>
        <w:t xml:space="preserve">- </w:t>
      </w:r>
      <w:r w:rsidRPr="002533CB">
        <w:rPr>
          <w:i/>
        </w:rPr>
        <w:t>Te żółto-białe listki (o interesującym lekko gorzkawym smaku) zawierają  także substancję o działaniu alkalizującym, która pomaga utrzymać naturalną równowagę kwasowo-zasadową, dlatego jest polecana także osobom spożywającym dużo mięsa, wędlin i jaj</w:t>
      </w:r>
      <w:r w:rsidRPr="002533CB">
        <w:t xml:space="preserve"> - podkreślają p</w:t>
      </w:r>
      <w:r w:rsidRPr="002533CB">
        <w:rPr>
          <w:color w:val="000000" w:themeColor="text1"/>
        </w:rPr>
        <w:t xml:space="preserve">rzedstawiciele firmy </w:t>
      </w:r>
      <w:proofErr w:type="spellStart"/>
      <w:r w:rsidRPr="002533CB">
        <w:rPr>
          <w:rStyle w:val="Pogrubienie"/>
          <w:color w:val="000000" w:themeColor="text1"/>
        </w:rPr>
        <w:t>Bakor</w:t>
      </w:r>
      <w:proofErr w:type="spellEnd"/>
      <w:r w:rsidRPr="002533CB">
        <w:rPr>
          <w:rStyle w:val="Pogrubienie"/>
          <w:color w:val="000000" w:themeColor="text1"/>
        </w:rPr>
        <w:t xml:space="preserve"> sp. z o.o.</w:t>
      </w:r>
      <w:r w:rsidRPr="002533CB">
        <w:rPr>
          <w:rStyle w:val="Pogrubienie"/>
          <w:b w:val="0"/>
          <w:color w:val="000000" w:themeColor="text1"/>
        </w:rPr>
        <w:t xml:space="preserve"> Spółka </w:t>
      </w:r>
      <w:r w:rsidRPr="002533CB">
        <w:rPr>
          <w:color w:val="000000" w:themeColor="text1"/>
        </w:rPr>
        <w:t xml:space="preserve">od ponad 20 lat specjalizuje się w uprawie cykorii sałatowej metodą hydroponiczną. Dowodem najwyższej jakości cykorii tego producenta jest m.in. certyfikat jakości Ogólnopolskiego Programu Promocyjnego „Doceń polskie”. Warzywu firmy ze Skierniewic przyznano maksymalne noty za smak, wygląd i stosunek jakości do ceny, dlatego też nagrodzono go także tytułem </w:t>
      </w:r>
      <w:r w:rsidRPr="002533CB">
        <w:rPr>
          <w:b/>
          <w:color w:val="000000" w:themeColor="text1"/>
        </w:rPr>
        <w:t>TOP PRODUKT</w:t>
      </w:r>
      <w:r w:rsidRPr="002533CB">
        <w:rPr>
          <w:color w:val="000000" w:themeColor="text1"/>
        </w:rPr>
        <w:t xml:space="preserve">. </w:t>
      </w:r>
    </w:p>
    <w:p w:rsidR="000C1659" w:rsidRPr="002533CB" w:rsidRDefault="000C1659">
      <w:pPr>
        <w:rPr>
          <w:rFonts w:ascii="Times New Roman" w:hAnsi="Times New Roman" w:cs="Times New Roman"/>
          <w:sz w:val="24"/>
          <w:szCs w:val="24"/>
        </w:rPr>
      </w:pPr>
    </w:p>
    <w:p w:rsidR="002157F3" w:rsidRPr="002533CB" w:rsidRDefault="00B04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3CB">
        <w:rPr>
          <w:rFonts w:ascii="Times New Roman" w:hAnsi="Times New Roman" w:cs="Times New Roman"/>
          <w:sz w:val="24"/>
          <w:szCs w:val="24"/>
        </w:rPr>
        <w:lastRenderedPageBreak/>
        <w:t xml:space="preserve">Cykoria to doskonała propozycja również dla diabetyków: cechuje się niewielką zawartością węglowodanów i niskim Indeksem </w:t>
      </w:r>
      <w:proofErr w:type="spellStart"/>
      <w:r w:rsidRPr="002533CB">
        <w:rPr>
          <w:rFonts w:ascii="Times New Roman" w:hAnsi="Times New Roman" w:cs="Times New Roman"/>
          <w:sz w:val="24"/>
          <w:szCs w:val="24"/>
        </w:rPr>
        <w:t>Glikemicznym</w:t>
      </w:r>
      <w:proofErr w:type="spellEnd"/>
      <w:r w:rsidRPr="002533CB">
        <w:rPr>
          <w:rFonts w:ascii="Times New Roman" w:hAnsi="Times New Roman" w:cs="Times New Roman"/>
          <w:sz w:val="24"/>
          <w:szCs w:val="24"/>
        </w:rPr>
        <w:t xml:space="preserve"> (IG), który pomaga regulować poziom glukozy we krwi. - </w:t>
      </w:r>
      <w:r w:rsidRPr="002533CB">
        <w:rPr>
          <w:rFonts w:ascii="Times New Roman" w:hAnsi="Times New Roman" w:cs="Times New Roman"/>
          <w:i/>
          <w:sz w:val="24"/>
          <w:szCs w:val="24"/>
        </w:rPr>
        <w:t xml:space="preserve">Warzywo zawiera ponadto inulinę, która nie ulega trawieniu w przewodzie pokarmowym, a stymuluje rozwój dobrych bakterii w jelitach </w:t>
      </w:r>
      <w:r w:rsidRPr="002533CB">
        <w:rPr>
          <w:rFonts w:ascii="Times New Roman" w:hAnsi="Times New Roman" w:cs="Times New Roman"/>
          <w:sz w:val="24"/>
          <w:szCs w:val="24"/>
        </w:rPr>
        <w:t xml:space="preserve">- informują przedstawiciele spółki. </w:t>
      </w:r>
    </w:p>
    <w:p w:rsidR="002533CB" w:rsidRDefault="00B04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3CB">
        <w:rPr>
          <w:rFonts w:ascii="Times New Roman" w:hAnsi="Times New Roman" w:cs="Times New Roman"/>
          <w:b/>
          <w:sz w:val="24"/>
          <w:szCs w:val="24"/>
        </w:rPr>
        <w:t>… i urody</w:t>
      </w:r>
      <w:r w:rsidRPr="002533C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2533CB">
        <w:rPr>
          <w:rFonts w:ascii="Times New Roman" w:hAnsi="Times New Roman" w:cs="Times New Roman"/>
          <w:i/>
          <w:sz w:val="24"/>
          <w:szCs w:val="24"/>
        </w:rPr>
        <w:t>Mało osób wie, iż dzięki zawartości witaminy A, cykoria ma właściwości odmładzające i wygładzające skórę. Ma także dobroczynne działanie dla kondycji paznokci i włosów, gdyż zapobiega ich łamliwości</w:t>
      </w:r>
      <w:r w:rsidRPr="002533CB">
        <w:rPr>
          <w:rFonts w:ascii="Times New Roman" w:hAnsi="Times New Roman" w:cs="Times New Roman"/>
          <w:sz w:val="24"/>
          <w:szCs w:val="24"/>
        </w:rPr>
        <w:t xml:space="preserve"> - podsumowują przedstawiciele spółki </w:t>
      </w:r>
      <w:proofErr w:type="spellStart"/>
      <w:r w:rsidRPr="002533CB">
        <w:rPr>
          <w:rFonts w:ascii="Times New Roman" w:hAnsi="Times New Roman" w:cs="Times New Roman"/>
          <w:sz w:val="24"/>
          <w:szCs w:val="24"/>
        </w:rPr>
        <w:t>Bakor</w:t>
      </w:r>
      <w:proofErr w:type="spellEnd"/>
      <w:r w:rsidRPr="002533CB">
        <w:rPr>
          <w:rFonts w:ascii="Times New Roman" w:hAnsi="Times New Roman" w:cs="Times New Roman"/>
          <w:sz w:val="24"/>
          <w:szCs w:val="24"/>
        </w:rPr>
        <w:t>.</w:t>
      </w:r>
      <w:r w:rsidRPr="002533CB">
        <w:rPr>
          <w:rFonts w:ascii="Times New Roman" w:hAnsi="Times New Roman" w:cs="Times New Roman"/>
          <w:sz w:val="24"/>
          <w:szCs w:val="24"/>
        </w:rPr>
        <w:br/>
      </w:r>
    </w:p>
    <w:p w:rsidR="000C1659" w:rsidRPr="002533CB" w:rsidRDefault="00B04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3CB">
        <w:rPr>
          <w:rFonts w:ascii="Times New Roman" w:hAnsi="Times New Roman" w:cs="Times New Roman"/>
          <w:sz w:val="24"/>
          <w:szCs w:val="24"/>
        </w:rPr>
        <w:br/>
        <w:t>Z czym najlepiej podawać cykorię? W sukurs przychodzą przedstawiciele firmy ze Skierniewic. Zapraszamy do wypróbowania trzech różnych przepisów na cykorię.</w:t>
      </w:r>
    </w:p>
    <w:p w:rsidR="000C1659" w:rsidRPr="002533CB" w:rsidRDefault="00B048ED">
      <w:pPr>
        <w:spacing w:beforeAutospacing="1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Słodka sałatka z cykorii i mandarynek</w:t>
      </w:r>
    </w:p>
    <w:p w:rsidR="000C1659" w:rsidRPr="002533CB" w:rsidRDefault="00B048ED">
      <w:pPr>
        <w:spacing w:beforeAutospacing="1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Składniki:</w:t>
      </w:r>
      <w:r w:rsidRPr="002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- </w:t>
      </w:r>
      <w:r w:rsidRPr="00253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Cykoria sałatowa firmy </w:t>
      </w:r>
      <w:proofErr w:type="spellStart"/>
      <w:r w:rsidRPr="00253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Bakor</w:t>
      </w:r>
      <w:proofErr w:type="spellEnd"/>
      <w:r w:rsidRPr="00253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nagrodzona przez Lożę Ekspertów programu „Doceń polskie” godłem jakości i tytułem TOP PRODUKT</w:t>
      </w:r>
      <w:r w:rsidRPr="002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- 2 mandarynki,</w:t>
      </w:r>
      <w:r w:rsidRPr="002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- 2 ogórki kiszone,</w:t>
      </w:r>
      <w:r w:rsidRPr="002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garść żurawiny,</w:t>
      </w:r>
      <w:r w:rsidRPr="002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ser żółty,</w:t>
      </w:r>
      <w:r w:rsidRPr="002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- 1 granat,</w:t>
      </w:r>
      <w:r w:rsidRPr="002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natka pietruszki,</w:t>
      </w:r>
      <w:r w:rsidRPr="002533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oliwa z oliwek</w:t>
      </w:r>
    </w:p>
    <w:p w:rsidR="000C1659" w:rsidRPr="002533CB" w:rsidRDefault="00B048ED" w:rsidP="00B048ED">
      <w:pPr>
        <w:spacing w:beforeAutospacing="1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Przygotowanie:</w:t>
      </w:r>
      <w:r w:rsidRPr="0025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533CB">
        <w:rPr>
          <w:rFonts w:ascii="Times New Roman" w:eastAsia="Times New Roman" w:hAnsi="Times New Roman" w:cs="Times New Roman"/>
          <w:sz w:val="24"/>
          <w:szCs w:val="24"/>
          <w:lang w:eastAsia="pl-PL"/>
        </w:rPr>
        <w:t>Oddzielamy liście z cykorii i kroimy je w paski. Mandarynki obieramy, rozdzielamy na cząstki, po czym kroimy je na połówki. Ogórki obieramy i kroimy w kostkę, żółty ser także kroimy w kostkę.  Obieramy owoc granatu i wydobywamy z niego nasionka, natomiast natkę siekamy. Wszystkie przygotowane składniki przekładamy do salaterki i skrapiamy oliwą z oliwek. Delikatnie mieszamy.</w:t>
      </w:r>
    </w:p>
    <w:p w:rsidR="000C1659" w:rsidRPr="002533CB" w:rsidRDefault="000C1659">
      <w:pPr>
        <w:rPr>
          <w:rFonts w:ascii="Times New Roman" w:hAnsi="Times New Roman" w:cs="Times New Roman"/>
          <w:sz w:val="24"/>
          <w:szCs w:val="24"/>
        </w:rPr>
      </w:pPr>
    </w:p>
    <w:p w:rsidR="000C1659" w:rsidRPr="002533CB" w:rsidRDefault="00B048ED">
      <w:pPr>
        <w:pStyle w:val="Nagwek3"/>
        <w:spacing w:line="360" w:lineRule="auto"/>
        <w:rPr>
          <w:sz w:val="24"/>
          <w:szCs w:val="24"/>
        </w:rPr>
      </w:pPr>
      <w:r w:rsidRPr="002533CB">
        <w:rPr>
          <w:sz w:val="24"/>
          <w:szCs w:val="24"/>
        </w:rPr>
        <w:t>II. Cykoriowe łódeczki z tuńczykiem i ryżem</w:t>
      </w:r>
    </w:p>
    <w:p w:rsidR="000C1659" w:rsidRPr="002533CB" w:rsidRDefault="00B048ED">
      <w:pPr>
        <w:pStyle w:val="Nagwek5"/>
        <w:spacing w:line="360" w:lineRule="auto"/>
        <w:rPr>
          <w:sz w:val="24"/>
          <w:szCs w:val="24"/>
        </w:rPr>
      </w:pPr>
      <w:r w:rsidRPr="002533CB">
        <w:rPr>
          <w:sz w:val="24"/>
          <w:szCs w:val="24"/>
        </w:rPr>
        <w:t>Składniki:</w:t>
      </w:r>
      <w:r w:rsidRPr="002533CB">
        <w:rPr>
          <w:sz w:val="24"/>
          <w:szCs w:val="24"/>
        </w:rPr>
        <w:br/>
        <w:t xml:space="preserve">- 2 Cykorie sałatowe firmy </w:t>
      </w:r>
      <w:proofErr w:type="spellStart"/>
      <w:r w:rsidRPr="002533CB">
        <w:rPr>
          <w:sz w:val="24"/>
          <w:szCs w:val="24"/>
        </w:rPr>
        <w:t>Bakor</w:t>
      </w:r>
      <w:proofErr w:type="spellEnd"/>
      <w:r w:rsidRPr="002533CB">
        <w:rPr>
          <w:sz w:val="24"/>
          <w:szCs w:val="24"/>
        </w:rPr>
        <w:t>, TOP PRODUKT programu „Doceń polskie”</w:t>
      </w:r>
      <w:r w:rsidRPr="002533CB">
        <w:rPr>
          <w:sz w:val="24"/>
          <w:szCs w:val="24"/>
        </w:rPr>
        <w:br/>
      </w:r>
      <w:r w:rsidRPr="002533CB">
        <w:rPr>
          <w:b w:val="0"/>
          <w:sz w:val="24"/>
          <w:szCs w:val="24"/>
        </w:rPr>
        <w:t>- tuńczyk w kawałkach</w:t>
      </w:r>
      <w:r w:rsidRPr="002533CB">
        <w:rPr>
          <w:b w:val="0"/>
          <w:sz w:val="24"/>
          <w:szCs w:val="24"/>
        </w:rPr>
        <w:br/>
        <w:t>- 100 g ryżu,</w:t>
      </w:r>
      <w:r w:rsidRPr="002533CB">
        <w:rPr>
          <w:b w:val="0"/>
          <w:sz w:val="24"/>
          <w:szCs w:val="24"/>
        </w:rPr>
        <w:br/>
        <w:t>- 5 ogórków kiszonych,</w:t>
      </w:r>
      <w:r w:rsidRPr="002533CB">
        <w:rPr>
          <w:b w:val="0"/>
          <w:sz w:val="24"/>
          <w:szCs w:val="24"/>
        </w:rPr>
        <w:br/>
        <w:t>- pęczek pietruszki,</w:t>
      </w:r>
      <w:r w:rsidRPr="002533CB">
        <w:rPr>
          <w:b w:val="0"/>
          <w:sz w:val="24"/>
          <w:szCs w:val="24"/>
        </w:rPr>
        <w:br/>
        <w:t xml:space="preserve">- szczypiorek, </w:t>
      </w:r>
      <w:r w:rsidRPr="002533CB">
        <w:rPr>
          <w:b w:val="0"/>
          <w:sz w:val="24"/>
          <w:szCs w:val="24"/>
        </w:rPr>
        <w:br/>
        <w:t xml:space="preserve">- kapary opcjonalnie </w:t>
      </w:r>
      <w:r w:rsidRPr="002533CB">
        <w:rPr>
          <w:b w:val="0"/>
          <w:sz w:val="24"/>
          <w:szCs w:val="24"/>
        </w:rPr>
        <w:br/>
      </w:r>
      <w:r w:rsidRPr="002533CB">
        <w:rPr>
          <w:b w:val="0"/>
          <w:sz w:val="24"/>
          <w:szCs w:val="24"/>
        </w:rPr>
        <w:br/>
      </w:r>
      <w:r w:rsidRPr="002533CB">
        <w:rPr>
          <w:sz w:val="24"/>
          <w:szCs w:val="24"/>
        </w:rPr>
        <w:t>Sos (można użyć gotowego sosu koperkowo-ziołowego lub przygotować go samodzielnie):</w:t>
      </w:r>
      <w:r w:rsidRPr="002533CB">
        <w:rPr>
          <w:i/>
          <w:sz w:val="24"/>
          <w:szCs w:val="24"/>
        </w:rPr>
        <w:br/>
      </w:r>
      <w:r w:rsidRPr="002533CB">
        <w:rPr>
          <w:i/>
          <w:color w:val="000000" w:themeColor="text1"/>
          <w:sz w:val="24"/>
          <w:szCs w:val="24"/>
        </w:rPr>
        <w:t xml:space="preserve">- </w:t>
      </w:r>
      <w:r w:rsidRPr="002533CB">
        <w:rPr>
          <w:b w:val="0"/>
          <w:color w:val="000000" w:themeColor="text1"/>
          <w:sz w:val="24"/>
          <w:szCs w:val="24"/>
        </w:rPr>
        <w:t>3 łyżki wody,</w:t>
      </w:r>
      <w:r w:rsidRPr="002533CB">
        <w:rPr>
          <w:color w:val="000000" w:themeColor="text1"/>
          <w:sz w:val="24"/>
          <w:szCs w:val="24"/>
        </w:rPr>
        <w:br/>
        <w:t xml:space="preserve">- </w:t>
      </w:r>
      <w:r w:rsidRPr="002533CB">
        <w:rPr>
          <w:b w:val="0"/>
          <w:color w:val="000000" w:themeColor="text1"/>
          <w:sz w:val="24"/>
          <w:szCs w:val="24"/>
        </w:rPr>
        <w:t>3 łyżki oliwy,</w:t>
      </w:r>
      <w:r w:rsidRPr="002533CB">
        <w:rPr>
          <w:color w:val="000000" w:themeColor="text1"/>
          <w:sz w:val="24"/>
          <w:szCs w:val="24"/>
        </w:rPr>
        <w:br/>
        <w:t xml:space="preserve">- </w:t>
      </w:r>
      <w:r w:rsidRPr="002533CB">
        <w:rPr>
          <w:b w:val="0"/>
          <w:color w:val="000000" w:themeColor="text1"/>
          <w:sz w:val="24"/>
          <w:szCs w:val="24"/>
        </w:rPr>
        <w:t>posiekany koperek, oregano, sól, pieprz do smaku</w:t>
      </w:r>
    </w:p>
    <w:p w:rsidR="000C1659" w:rsidRPr="002533CB" w:rsidRDefault="00B048ED">
      <w:pPr>
        <w:pStyle w:val="Nagwek5"/>
        <w:spacing w:line="360" w:lineRule="auto"/>
        <w:rPr>
          <w:b w:val="0"/>
          <w:sz w:val="24"/>
          <w:szCs w:val="24"/>
        </w:rPr>
      </w:pPr>
      <w:r w:rsidRPr="002533CB">
        <w:rPr>
          <w:sz w:val="24"/>
          <w:szCs w:val="24"/>
        </w:rPr>
        <w:t>Przygotowanie:</w:t>
      </w:r>
      <w:r w:rsidRPr="002533CB">
        <w:rPr>
          <w:b w:val="0"/>
          <w:sz w:val="24"/>
          <w:szCs w:val="24"/>
        </w:rPr>
        <w:br/>
        <w:t xml:space="preserve">Gotujemy ryż, a tuńczyka odsączamy z zalewy. Ogórki kiszone obieramy ze skórki i kroimy w kostkę. Pietruszkę i szczypior myjemy i siekamy. Wszystkie przygotowane składniki mieszamy w salaterce, po czym skrapiamy sosem koperkowo - ziołowym i delikatnie mieszamy. </w:t>
      </w:r>
      <w:r w:rsidRPr="002533CB">
        <w:rPr>
          <w:b w:val="0"/>
          <w:sz w:val="24"/>
          <w:szCs w:val="24"/>
        </w:rPr>
        <w:br/>
        <w:t>Od główki cykorii oddzielamy liście i je myjemy. Do przygotowanych liści cykorii przekładamy farsz.</w:t>
      </w:r>
    </w:p>
    <w:p w:rsidR="000C1659" w:rsidRPr="002533CB" w:rsidRDefault="00B048ED">
      <w:pPr>
        <w:pStyle w:val="Nagwek3"/>
        <w:spacing w:line="360" w:lineRule="auto"/>
        <w:rPr>
          <w:sz w:val="24"/>
          <w:szCs w:val="24"/>
        </w:rPr>
      </w:pPr>
      <w:r w:rsidRPr="002533CB">
        <w:rPr>
          <w:sz w:val="24"/>
          <w:szCs w:val="24"/>
        </w:rPr>
        <w:br/>
        <w:t>III. Koktajl warzywny</w:t>
      </w:r>
    </w:p>
    <w:p w:rsidR="000C1659" w:rsidRPr="002533CB" w:rsidRDefault="00B048ED">
      <w:pPr>
        <w:pStyle w:val="Nagwek5"/>
        <w:spacing w:line="360" w:lineRule="auto"/>
        <w:rPr>
          <w:sz w:val="24"/>
          <w:szCs w:val="24"/>
        </w:rPr>
      </w:pPr>
      <w:r w:rsidRPr="002533CB">
        <w:rPr>
          <w:rStyle w:val="Pogrubienie"/>
          <w:b/>
          <w:sz w:val="24"/>
          <w:szCs w:val="24"/>
        </w:rPr>
        <w:t>Składniki:</w:t>
      </w:r>
      <w:r w:rsidRPr="002533CB">
        <w:rPr>
          <w:rStyle w:val="Pogrubienie"/>
          <w:b/>
          <w:bCs/>
          <w:sz w:val="24"/>
          <w:szCs w:val="24"/>
        </w:rPr>
        <w:br/>
      </w:r>
      <w:r w:rsidRPr="002533CB">
        <w:rPr>
          <w:rStyle w:val="Pogrubienie"/>
          <w:bCs/>
          <w:sz w:val="24"/>
          <w:szCs w:val="24"/>
        </w:rPr>
        <w:t xml:space="preserve">- </w:t>
      </w:r>
      <w:r w:rsidRPr="002533CB">
        <w:rPr>
          <w:sz w:val="24"/>
          <w:szCs w:val="24"/>
        </w:rPr>
        <w:t xml:space="preserve">1-2 Cykorie sałatowe firmy </w:t>
      </w:r>
      <w:proofErr w:type="spellStart"/>
      <w:r w:rsidRPr="002533CB">
        <w:rPr>
          <w:sz w:val="24"/>
          <w:szCs w:val="24"/>
        </w:rPr>
        <w:t>Bakor</w:t>
      </w:r>
      <w:proofErr w:type="spellEnd"/>
      <w:r w:rsidRPr="002533CB">
        <w:rPr>
          <w:sz w:val="24"/>
          <w:szCs w:val="24"/>
        </w:rPr>
        <w:t>, wyróżnione certyfikatem „Doceń polskie” i tytułem TOP PRODUKT</w:t>
      </w:r>
      <w:r w:rsidRPr="002533CB">
        <w:rPr>
          <w:b w:val="0"/>
          <w:sz w:val="24"/>
          <w:szCs w:val="24"/>
        </w:rPr>
        <w:br/>
        <w:t xml:space="preserve">- kilka liści dowolnej sałaty </w:t>
      </w:r>
      <w:r w:rsidRPr="002533CB">
        <w:rPr>
          <w:b w:val="0"/>
          <w:sz w:val="24"/>
          <w:szCs w:val="24"/>
        </w:rPr>
        <w:br/>
        <w:t>- 300g świeżych pomidorów (wg uznania: ze skórką lub bez),</w:t>
      </w:r>
      <w:r w:rsidRPr="002533CB">
        <w:rPr>
          <w:b w:val="0"/>
          <w:sz w:val="24"/>
          <w:szCs w:val="24"/>
        </w:rPr>
        <w:br/>
        <w:t>- 1 mały ząbek czosnku,</w:t>
      </w:r>
      <w:r w:rsidRPr="002533CB">
        <w:rPr>
          <w:b w:val="0"/>
          <w:sz w:val="24"/>
          <w:szCs w:val="24"/>
        </w:rPr>
        <w:br/>
      </w:r>
      <w:r w:rsidRPr="002533CB">
        <w:rPr>
          <w:b w:val="0"/>
          <w:sz w:val="24"/>
          <w:szCs w:val="24"/>
        </w:rPr>
        <w:lastRenderedPageBreak/>
        <w:t>- 1 listek świeżej mięty (o długości ok. 5-7 cm długości),</w:t>
      </w:r>
      <w:r w:rsidRPr="002533CB">
        <w:rPr>
          <w:b w:val="0"/>
          <w:sz w:val="24"/>
          <w:szCs w:val="24"/>
        </w:rPr>
        <w:br/>
        <w:t xml:space="preserve">- ok. 1 łyżeczki soku z limonki, </w:t>
      </w:r>
      <w:r w:rsidRPr="002533CB">
        <w:rPr>
          <w:b w:val="0"/>
          <w:sz w:val="24"/>
          <w:szCs w:val="24"/>
        </w:rPr>
        <w:br/>
        <w:t>- 0,5 łyżeczki soli morskiej,</w:t>
      </w:r>
      <w:r w:rsidRPr="002533CB">
        <w:rPr>
          <w:b w:val="0"/>
          <w:sz w:val="24"/>
          <w:szCs w:val="24"/>
        </w:rPr>
        <w:br/>
        <w:t>- 0,5 łyżeczki kolorowego pieprzu,</w:t>
      </w:r>
      <w:r w:rsidRPr="002533CB">
        <w:rPr>
          <w:b w:val="0"/>
          <w:sz w:val="24"/>
          <w:szCs w:val="24"/>
        </w:rPr>
        <w:br/>
        <w:t>- opcjonalnie: kilka kostek lodu</w:t>
      </w:r>
    </w:p>
    <w:p w:rsidR="002533CB" w:rsidRPr="002533CB" w:rsidRDefault="00B048ED" w:rsidP="002533CB">
      <w:pPr>
        <w:pStyle w:val="Nagwek5"/>
        <w:spacing w:line="360" w:lineRule="auto"/>
        <w:rPr>
          <w:rStyle w:val="Pogrubienie"/>
          <w:b/>
          <w:bCs/>
          <w:sz w:val="24"/>
          <w:szCs w:val="24"/>
        </w:rPr>
      </w:pPr>
      <w:r w:rsidRPr="002533CB">
        <w:rPr>
          <w:sz w:val="24"/>
          <w:szCs w:val="24"/>
        </w:rPr>
        <w:t>Przygotowanie:</w:t>
      </w:r>
      <w:r w:rsidR="002533CB">
        <w:rPr>
          <w:sz w:val="24"/>
          <w:szCs w:val="24"/>
        </w:rPr>
        <w:br/>
      </w:r>
      <w:r w:rsidRPr="002533CB">
        <w:rPr>
          <w:b w:val="0"/>
          <w:sz w:val="24"/>
          <w:szCs w:val="24"/>
        </w:rPr>
        <w:t xml:space="preserve">Wszystkie składniki umieszczamy w </w:t>
      </w:r>
      <w:proofErr w:type="spellStart"/>
      <w:r w:rsidRPr="002533CB">
        <w:rPr>
          <w:b w:val="0"/>
          <w:sz w:val="24"/>
          <w:szCs w:val="24"/>
        </w:rPr>
        <w:t>blenderze</w:t>
      </w:r>
      <w:proofErr w:type="spellEnd"/>
      <w:r w:rsidRPr="002533CB">
        <w:rPr>
          <w:b w:val="0"/>
          <w:sz w:val="24"/>
          <w:szCs w:val="24"/>
        </w:rPr>
        <w:t xml:space="preserve"> i miksujemy. Przelewamy do szklanek i podajemy przybrane winogronem i listkiem mięty. Koktajl jest pożywny i orzeźwiający. W upalne dni, w porze obiadowej, może swobodnie zastąpić posiłek.</w:t>
      </w:r>
      <w:r w:rsidR="002533CB" w:rsidRPr="002533CB">
        <w:rPr>
          <w:sz w:val="24"/>
          <w:szCs w:val="24"/>
        </w:rPr>
        <w:br/>
      </w:r>
      <w:r w:rsidR="002533CB" w:rsidRPr="002533CB">
        <w:rPr>
          <w:sz w:val="24"/>
          <w:szCs w:val="24"/>
        </w:rPr>
        <w:br/>
      </w:r>
      <w:r w:rsidR="002533CB" w:rsidRPr="002533CB">
        <w:rPr>
          <w:sz w:val="24"/>
          <w:szCs w:val="24"/>
        </w:rPr>
        <w:br/>
      </w:r>
      <w:r w:rsidR="002533CB" w:rsidRPr="002533CB">
        <w:rPr>
          <w:rStyle w:val="Uwydatnienie"/>
          <w:color w:val="000000"/>
          <w:sz w:val="24"/>
          <w:szCs w:val="24"/>
        </w:rPr>
        <w:t>* * *</w:t>
      </w:r>
    </w:p>
    <w:p w:rsidR="002533CB" w:rsidRPr="002533CB" w:rsidRDefault="002533CB" w:rsidP="002533CB">
      <w:pPr>
        <w:spacing w:line="360" w:lineRule="auto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533C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Ogólnopolski Program Promocyjny „Doceń polskie”</w:t>
      </w:r>
      <w:r w:rsidRPr="002533CB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533C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www.docenpolskie.pl</w:t>
      </w:r>
      <w:r w:rsidRPr="002533CB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533C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www.blog.docenpolskie.pl</w:t>
      </w:r>
      <w:r w:rsidRPr="002533C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533C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533C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Celem programu „Doceń polskie” jest promocja wysokiej jakości produktów spożywczych dostępnych na polskim rynku. Ich selekcją, oceną i przyznaniem certyfikatu „Doceń polskie” zajmują się specjaliści zawodowo związani z żywnością i technologią żywienia, którzy tworzą Lożę Ekspertów. Zasiadają w niej m.in. członkowie Klubu Szefów Kuchni. </w:t>
      </w:r>
      <w:r w:rsidRPr="002533C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533C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Twórca programu „Doceń polskie” jest  także organizatorem projektu </w:t>
      </w:r>
      <w:proofErr w:type="spellStart"/>
      <w:r w:rsidRPr="002533C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BlogerChef</w:t>
      </w:r>
      <w:proofErr w:type="spellEnd"/>
      <w:r w:rsidRPr="002533C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(blogerchef.pl) – innowacyjnego przedsięwzięcia skierowanego do </w:t>
      </w:r>
      <w:proofErr w:type="spellStart"/>
      <w:r w:rsidRPr="002533C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blogerów</w:t>
      </w:r>
      <w:proofErr w:type="spellEnd"/>
      <w:r w:rsidRPr="002533C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kulinarnych. </w:t>
      </w:r>
      <w:r w:rsidRPr="002533C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2533CB" w:rsidRPr="002533CB" w:rsidRDefault="002533CB" w:rsidP="002533CB">
      <w:pPr>
        <w:spacing w:line="360" w:lineRule="auto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2533C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* * *</w:t>
      </w:r>
    </w:p>
    <w:p w:rsidR="002533CB" w:rsidRPr="002533CB" w:rsidRDefault="002533CB" w:rsidP="002533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3C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KONTAKT:</w:t>
      </w:r>
      <w:r w:rsidRPr="0025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533C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Ogólnopolski Program Promocyjny „Doceń polskie”</w:t>
      </w:r>
      <w:r w:rsidRPr="0025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5" w:history="1">
        <w:r w:rsidRPr="002533CB">
          <w:rPr>
            <w:rStyle w:val="Pogrubienie"/>
            <w:rFonts w:ascii="Times New Roman" w:hAnsi="Times New Roman" w:cs="Times New Roman"/>
            <w:color w:val="000000"/>
            <w:sz w:val="24"/>
            <w:szCs w:val="24"/>
          </w:rPr>
          <w:t>www.docenpolskie.pl</w:t>
        </w:r>
      </w:hyperlink>
      <w:r w:rsidRPr="00253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253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bookmarkStart w:id="0" w:name="_GoBack"/>
      <w:r w:rsidRPr="002533C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Kontakt dla mediów:</w:t>
      </w:r>
      <w:r w:rsidRPr="00253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2533CB">
        <w:rPr>
          <w:rStyle w:val="Hipercze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>Anna Koza</w:t>
      </w:r>
      <w:r w:rsidRPr="00253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hyperlink r:id="rId6" w:history="1">
        <w:r w:rsidRPr="002533C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anna.koza@adventure.media.pl</w:t>
        </w:r>
      </w:hyperlink>
      <w:r w:rsidRPr="00253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2533CB">
        <w:rPr>
          <w:rStyle w:val="Hipercze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>Adventure Media s. c. Agencja Public Relations</w:t>
      </w:r>
      <w:r w:rsidRPr="00253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hyperlink r:id="rId7" w:history="1">
        <w:r w:rsidRPr="002533C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www.adventure.media.pl</w:t>
        </w:r>
      </w:hyperlink>
      <w:r w:rsidRPr="00253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bookmarkStart w:id="1" w:name="__DdeLink__604_1316265031"/>
      <w:r w:rsidRPr="002533CB">
        <w:rPr>
          <w:rStyle w:val="Hipercze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>tel. 780 115 953</w:t>
      </w:r>
      <w:bookmarkEnd w:id="1"/>
      <w:r w:rsidRPr="00253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2533CB">
        <w:rPr>
          <w:rStyle w:val="Hipercze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>tel. 32 724 28 84</w:t>
      </w:r>
      <w:r w:rsidRPr="00253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2533CB">
        <w:rPr>
          <w:rStyle w:val="Hipercze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>fax 32 417 01 70</w:t>
      </w:r>
      <w:bookmarkEnd w:id="0"/>
      <w:r w:rsidRPr="00253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0C1659" w:rsidRPr="002533CB" w:rsidRDefault="000C1659" w:rsidP="002157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1659" w:rsidRPr="002533C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59"/>
    <w:rsid w:val="000C1659"/>
    <w:rsid w:val="002157F3"/>
    <w:rsid w:val="002533CB"/>
    <w:rsid w:val="00B0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F2EC"/>
  <w15:docId w15:val="{C165E2CD-DED1-453B-985D-0745153A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7A179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7A1791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7A17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A17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ED65F5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A179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261C4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533CB"/>
    <w:rPr>
      <w:color w:val="0000FF" w:themeColor="hyperlink"/>
      <w:u w:val="single"/>
    </w:rPr>
  </w:style>
  <w:style w:type="character" w:styleId="Uwydatnienie">
    <w:name w:val="Emphasis"/>
    <w:qFormat/>
    <w:rsid w:val="002533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venture.medi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koza@adventure.media.pl" TargetMode="External"/><Relationship Id="rId5" Type="http://schemas.openxmlformats.org/officeDocument/2006/relationships/hyperlink" Target="http://www.docenpolskie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Bakor International LTD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dc:description/>
  <cp:lastModifiedBy>anna koza</cp:lastModifiedBy>
  <cp:revision>2</cp:revision>
  <dcterms:created xsi:type="dcterms:W3CDTF">2018-07-04T11:18:00Z</dcterms:created>
  <dcterms:modified xsi:type="dcterms:W3CDTF">2018-07-04T11:18:00Z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Bakor International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