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1E" w:rsidRPr="0008641E" w:rsidRDefault="0008641E" w:rsidP="0008641E">
      <w:pPr>
        <w:pStyle w:val="Tekstpodstawowy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8641E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br/>
        <w:t>Ogólnopolski Program Promocyjny „Doceń polskie”</w:t>
      </w:r>
      <w:r w:rsidRPr="0008641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B27340" wp14:editId="45FC2E0C">
            <wp:simplePos x="0" y="0"/>
            <wp:positionH relativeFrom="column">
              <wp:posOffset>118110</wp:posOffset>
            </wp:positionH>
            <wp:positionV relativeFrom="paragraph">
              <wp:posOffset>-372745</wp:posOffset>
            </wp:positionV>
            <wp:extent cx="910590" cy="694690"/>
            <wp:effectExtent l="0" t="0" r="381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694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41E" w:rsidRDefault="0008641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8641E" w:rsidRDefault="0008641E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spacing w:after="0" w:line="360" w:lineRule="auto"/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Pieczywo żytnie - podobnie jak pszenne - nadaje się do komponowania kanapek, grzanek czy tostów. Świetnie sprawdzi się także jako dodatek do kremowych zup. Dietetyk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Lucyna Michalak-Klimczak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dzieli się kulinarnymi inspiracjami i podpowiada o czym należy pamiętać wybierając żytnie pieczywo i z czym najlepiej je łączyć.</w:t>
      </w: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Co warto wiedzieć o chlebie żytnim?</w:t>
      </w: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Na wstępie warto przypomnieć, że na rynku dostępne są dwa rodzaje mąki żytniej: tzw.  mąka żytnia jasna typ 720 i mąka żytnia razowa typ 2000. Pierwsza z nich powstaje z całkowicie przemielonych ziaren, odsiewa się z niej także otręby, dlatego ma niską zawartość błonnika. Z takiej mąki powstaje jaśniejszy chleb, który jest lżej strawny od chleba z mąki żytniej razowej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informuje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Lucyna Michalak-Klimczak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dietetyk czuwająca nad przygotowaniem specjałów w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Pochlebnej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Sercem tego wyjątkowego miejsca na mapie Wrocławia jest piekarnia oferująca m.in. wypieki z mąki żytniej, w tym chleb nagrodzony certyfikatem Ogólnopolskiego Programu Promocyjnego „Doceń polskie”.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Uznanie specjalistów z branży spożywczej zdobył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Chleb żytni 100% z udziałem mąki żytniej 2000 53% ze słonecznikiem i czarnuszką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Pogrubienie"/>
          <w:rFonts w:ascii="Helvetica Neue" w:hAnsi="Helvetica Neue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Wypiek otrzymał nie tylko znak „Doceń polskie”, ale także tytuł </w:t>
      </w:r>
      <w:r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 PRODUKT</w:t>
      </w:r>
      <w:r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  <w:r>
        <w:rPr>
          <w:rStyle w:val="Pogrubienie"/>
          <w:rFonts w:ascii="Helvetica Neue" w:hAnsi="Helvetica Neue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W przypadku mąki żytniej typ 2000 mamy do czynienia z jednym przemiałem ziarna, a otręby nie są odsiewane, stąd wszystkie składniki zawarte w zbożu pozostają w mące. Taka mąka jest pełna wartości odżywczych i błonnika, a wypiekany z niej chleb jest zalecany zwłaszcza osobom z nadwagą, otyłością oraz chorym na cukrzycę. Po taki wypiek nie powinny natomiast osoby z wrzodami żołądka, konsumenci po resekcji jelit, czy chorzy na zapalenie trzustki. Nie jest on polecany osobom uskarżającym się na ogólne problemy z układem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lastRenderedPageBreak/>
        <w:t xml:space="preserve">pokarmowym, w takie sytuacji zalecana jest bowiem dieta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niskoresztkowa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(uboga w błonnik)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dopowiada L. Michalak-Klimczak.  </w:t>
      </w: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Dietetyk z Pochlebnej zwraca przy tym uwagę, że najlepiej jest, gdy chleb z mąki żytniej razowej powstaje na zakwasie</w:t>
      </w:r>
      <w:r w:rsidRPr="00086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08641E" w:rsidRPr="0008641E">
        <w:rPr>
          <w:rFonts w:ascii="Times New Roman" w:hAnsi="Times New Roman" w:cs="Times New Roman"/>
          <w:sz w:val="24"/>
          <w:szCs w:val="24"/>
        </w:rPr>
        <w:t>Jak podkreśla, bakterie kwasu mlekowego oraz dzikie drożdże obecne w chlebie zakwasowym ułatwiają proces trawienia chleba żytniego.</w:t>
      </w:r>
    </w:p>
    <w:p w:rsidR="00E571F0" w:rsidRDefault="00CF2E7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Pieczywo żytnie (podobnie jak i pszenne) jest odpowiednie do komponowania kanapek, grzanek, czy tostów. Ważne jest jednak, aby spożywać taki chleb z tłuszczem  (masłem, pastą, oliwą lub awokado), dzięki czemu nie drażni ścian żołądka ani jelit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podkreśla dietetyk. 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tym kontekście warto zadbać, aby między posiłkami przygotowanymi w oparciu o żytnie pieczywo razowe zachować odpowiednią przerwę. Potrzeba około 3-4 godzin, aby pokarm się strawił. Kolację powinniśmy spożywać nie później niż 2 godziny przed snem.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Kulinarne inspiracje Pochlebnej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I. Tosty z chleba żytniego z pieczarką brunatną, Serem Korycińskim i domowym ketchupem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Składniki: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- 2 kromki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Chleba żytniego 100% z udziałem mąki żytniej 2000 53% ze słonecznikiem i czarnuszką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oferty Pochlebnej. Wypiek otrzymał certyfikat „Doceń polskie” i tytuł TOP PRODUKT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80 g pieczarki brunatnej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- 30 g Sera Korycińskiego z ziołami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- 15g mas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proofErr w:type="spellEnd"/>
    </w:p>
    <w:p w:rsidR="00E571F0" w:rsidRDefault="00CF2E78">
      <w:pPr>
        <w:pStyle w:val="TreA"/>
        <w:spacing w:line="36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- 30g domowego ketchupu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Przygotowanie:</w:t>
      </w:r>
    </w:p>
    <w:p w:rsidR="00E571F0" w:rsidRDefault="00CF2E78">
      <w:pPr>
        <w:pStyle w:val="TreA"/>
        <w:spacing w:line="360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Oczyszczone pieczarki kroimy na grube plastry, przyprawiamy solą i pieprzem, a następnie podsmażamy na patelni z odrobiną masła. Chleb smarujemy pozostałym masłem, układamy na nim pieczarki i plastry sera: całość przykrywamy drugą kromką i wkładamy do nagrzanego tostera. Domowy ketchup przelewamy do kokilki. Tosty warto podać ze świeżą sałatą skropioną polskim olejem rzepakowym tłoczonym na zimno.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II.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Krem z pieczonego kalafiora z grzankami z chleba żytniego z czarnuszką</w:t>
      </w:r>
    </w:p>
    <w:p w:rsidR="00E571F0" w:rsidRDefault="00E571F0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a-DK"/>
        </w:rPr>
        <w:t>Sk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ładniki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kremu: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 m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łody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kalafior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- 500 ml wywaru warzywnego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- 100 ml napoju kokosowego (min. 80 proc. kokosu)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l, pieprz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Dodatkowo: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 czarnuszka</w:t>
      </w:r>
    </w:p>
    <w:p w:rsidR="00E571F0" w:rsidRDefault="00CF2E78">
      <w:pPr>
        <w:pStyle w:val="TreA"/>
        <w:tabs>
          <w:tab w:val="left" w:pos="1272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Chleb żytni 100% z udziałem mąki żytniej 2000 53% ze słonecznikiem i czarnuszką z oferty Pochlebnej, nagrodzony certyfikatem „Doceń polskie” i tytułem TOP PRODUKT</w:t>
      </w:r>
    </w:p>
    <w:p w:rsidR="00E571F0" w:rsidRDefault="00E571F0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Przygotowanie: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Kalafior gotujemy w wywarze warzywnym, następnie dodajmy mleko kokosowe i wszystko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blendujemy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(najlepiej w urządzeniu wielofunkcyjnym typu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Thermomix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 następnie doprawiamy solą i pieprzem.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Chleb żytni z udziałem 53% mąki żytniej razowej ze słonecznikiem i czarnuszką podgrzewamy w opiekaczu na grzanki, po czym układamy kromkę na kremie i posypujemy czarnuszką.</w:t>
      </w:r>
    </w:p>
    <w:p w:rsidR="00E571F0" w:rsidRDefault="00E571F0">
      <w:pPr>
        <w:spacing w:line="360" w:lineRule="auto"/>
        <w:rPr>
          <w:color w:val="000000" w:themeColor="text1"/>
        </w:rPr>
      </w:pP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Tost francuski z chleba żytniego z grillowanym kozim serem i miodem</w:t>
      </w:r>
    </w:p>
    <w:p w:rsidR="00E571F0" w:rsidRDefault="00E571F0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a-DK"/>
        </w:rPr>
      </w:pP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da-DK"/>
        </w:rPr>
        <w:t>Sk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ładniki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- 1 kromka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Chleba żytniego 100% z udziałem mąki żytniej 2000 53% ze słonecznikiem i czarnuszką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oferty Pochlebnej. Wypiek otrzymał certyfikat „Doceń polskie” i tytuł TOP PRODUKT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 jajko z wolnego wybiegu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da-DK"/>
        </w:rPr>
        <w:t>- 15 g mas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ła</w:t>
      </w:r>
      <w:proofErr w:type="spellEnd"/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- 40 g ser kozi do grillowania 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- 15 ml miodu wielokwiatowego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- 60 g truskawek</w:t>
      </w:r>
    </w:p>
    <w:p w:rsidR="00E571F0" w:rsidRDefault="00CF2E78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A31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Przygotowanie: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Jajko roztrzepujemy widelcem i lekko doprawiamy solą, a następnie zamaczamy w nim kromkę chleba (aż wsiąknie w nią całe jajko). Na patelni rozpuszczamy masło po czym smażymy tost przez kilka minut z dwóch stron i wykładamy tost na talerz. Ser grillowy kroimy w grube plastry i podpiekamy go przez ok. 1 minutę palnikiem lub na patelni grillowej. Układamy naprzemiennie ser z plasterkami truskawek, dekorujemy miętą i miodem.</w:t>
      </w:r>
    </w:p>
    <w:p w:rsidR="00E571F0" w:rsidRDefault="00E571F0">
      <w:pPr>
        <w:pStyle w:val="Tre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1F0" w:rsidRDefault="00E571F0">
      <w:pPr>
        <w:spacing w:line="360" w:lineRule="auto"/>
        <w:rPr>
          <w:color w:val="000000" w:themeColor="text1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CF2E78">
      <w:pPr>
        <w:pStyle w:val="NormalnyWeb"/>
        <w:shd w:val="clear" w:color="auto" w:fill="FFFFFF"/>
        <w:spacing w:beforeAutospacing="0" w:after="0" w:afterAutospacing="0" w:line="360" w:lineRule="auto"/>
        <w:textAlignment w:val="baseline"/>
      </w:pPr>
      <w:r>
        <w:rPr>
          <w:b/>
          <w:color w:val="000000" w:themeColor="text1"/>
        </w:rPr>
        <w:t>Pochlebna</w:t>
      </w:r>
      <w:r>
        <w:rPr>
          <w:color w:val="000000" w:themeColor="text1"/>
        </w:rPr>
        <w:t xml:space="preserve"> - wyjątkowe miejsce we Wrocławiu, odpowiedni adres dla wszystkich miłośników dobrego smaku i zdrowego trybu życia. Tu z lokalnych składników ręcznie powstają specjały przygotowywane według współczesnych zaleceń specjalistów zajmujących się żywieniem (nad czym pieczę sprawuje dietetyk Lucyna Michalak-Klimczak).</w:t>
      </w:r>
      <w:r>
        <w:rPr>
          <w:color w:val="000000" w:themeColor="text1"/>
        </w:rPr>
        <w:br/>
        <w:t>W menu znajdziemy autorskie propozycje szefa kuchni, jak również świeżo wyciskane soki owocowe i warzywne, koktajle, kawę z lokalnej palarni, czy doskonałe wina z całego świata. Co więcej, w cukierniczej witrynie codziennie czeka coś słodkiego i zdrowego. Wszystkie propozycje Pochlebnej można poznać bliżej dzięki stronie internetowej </w:t>
      </w:r>
      <w:hyperlink r:id="rId5">
        <w:r>
          <w:rPr>
            <w:rStyle w:val="czeinternetowe"/>
            <w:color w:val="000000" w:themeColor="text1"/>
          </w:rPr>
          <w:t>www.pochlebna.pl</w:t>
        </w:r>
      </w:hyperlink>
      <w:r>
        <w:rPr>
          <w:color w:val="000000" w:themeColor="text1"/>
        </w:rPr>
        <w:t>.</w:t>
      </w:r>
    </w:p>
    <w:p w:rsidR="0008641E" w:rsidRPr="007B71E1" w:rsidRDefault="00CF2E78" w:rsidP="0008641E">
      <w:pPr>
        <w:spacing w:after="120"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Zasadniczą częścią Pochlebnej jest piekarnia, w której powstają chleby na zakwasie wykonywane według dawnych receptur, wyrastające w koszach rozrostowych i pieczone na miejscu. Można je codziennie kupić na miejscu lub spróbować ich w serwowanych daniach.  </w:t>
      </w:r>
      <w:r>
        <w:rPr>
          <w:color w:val="000000" w:themeColor="text1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Jeden z wypieków 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Chleb żytni 100% z udziałem mąki żytniej 2000 53% ze słonecznikiem i czarnuszką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otrzymał certyfikat „Doceń polskie” i tytuł TOP PRODUKT.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6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86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Zdjęcia: </w:t>
      </w:r>
      <w:r w:rsidR="0008641E" w:rsidRPr="0008641E">
        <w:rPr>
          <w:rFonts w:ascii="Times New Roman" w:hAnsi="Times New Roman" w:cs="Times New Roman"/>
          <w:color w:val="000000" w:themeColor="text1"/>
          <w:sz w:val="24"/>
          <w:szCs w:val="24"/>
        </w:rPr>
        <w:t>materiały Pochlebnej</w:t>
      </w:r>
      <w:r w:rsidR="00086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864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08641E" w:rsidRPr="007B71E1">
        <w:rPr>
          <w:rStyle w:val="Uwydatnienie"/>
          <w:rFonts w:ascii="Times New Roman" w:eastAsia="Times New Roman" w:hAnsi="Times New Roman" w:cs="Times New Roman"/>
          <w:color w:val="000000"/>
          <w:sz w:val="24"/>
          <w:szCs w:val="24"/>
        </w:rPr>
        <w:t>* * *</w:t>
      </w:r>
    </w:p>
    <w:p w:rsidR="0008641E" w:rsidRPr="0008641E" w:rsidRDefault="0008641E" w:rsidP="0008641E">
      <w:pPr>
        <w:spacing w:line="360" w:lineRule="auto"/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8641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Ogólnopolski Program Promocyjny „Doceń polskie”</w:t>
      </w:r>
      <w:r w:rsidRPr="0008641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8641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www.docenpolskie.pl</w:t>
      </w:r>
      <w:r w:rsidRPr="0008641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08641E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www.blog.docenpolskie.pl</w:t>
      </w:r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0864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Celem programu „Doceń polskie” jest promocja wysokiej jakości produktów spożywczych dostępnych na polskim rynku. Ich selekcją, oceną i przyznaniem certyfikatu „Doceń polskie” zajmują się specjaliści zawodowo związani z żywnością i technologią żywienia, którzy tworzą Lożę Ekspertów. Zasiadają w niej m.in. członkowie Klubu Szefów Kuchni. </w:t>
      </w:r>
      <w:r w:rsidRPr="000864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Twórca programu „Doceń polskie” jest  także organizatorem projektu </w:t>
      </w:r>
      <w:proofErr w:type="spellStart"/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BlogerChef</w:t>
      </w:r>
      <w:proofErr w:type="spellEnd"/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(blogerchef.pl) – innowacyjnego przedsięwzięcia skierowanego do </w:t>
      </w:r>
      <w:proofErr w:type="spellStart"/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blogerów</w:t>
      </w:r>
      <w:proofErr w:type="spellEnd"/>
      <w:r w:rsidRPr="0008641E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kulinarnych. </w:t>
      </w:r>
      <w:r w:rsidRPr="000864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08641E" w:rsidRPr="007B71E1" w:rsidRDefault="0008641E" w:rsidP="0008641E">
      <w:pPr>
        <w:spacing w:line="360" w:lineRule="auto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71E1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* * *</w:t>
      </w:r>
    </w:p>
    <w:p w:rsidR="0008641E" w:rsidRPr="007B71E1" w:rsidRDefault="0008641E" w:rsidP="000864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KONTAKT:</w:t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Ogólnopolski Program Promocyjny „Doceń polskie”</w:t>
      </w:r>
      <w:r w:rsidRPr="007B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6" w:history="1">
        <w:r w:rsidRPr="007B71E1">
          <w:rPr>
            <w:rStyle w:val="Pogrubienie"/>
            <w:rFonts w:ascii="Times New Roman" w:eastAsia="Times New Roman" w:hAnsi="Times New Roman" w:cs="Times New Roman"/>
            <w:color w:val="000000"/>
            <w:sz w:val="24"/>
            <w:szCs w:val="24"/>
          </w:rPr>
          <w:t>www.docenpolskie.pl</w:t>
        </w:r>
      </w:hyperlink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B71E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</w:rPr>
        <w:t>Kontakt dla mediów:</w:t>
      </w:r>
      <w:r w:rsidRPr="007B71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E0760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Anna Koza</w:t>
      </w:r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7" w:history="1">
        <w:r w:rsidRPr="00CE076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anna.koza@adventure.media.pl</w:t>
        </w:r>
      </w:hyperlink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E0760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Adventure Media s. c. Agencja Public Relations</w:t>
      </w:r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hyperlink r:id="rId8" w:history="1">
        <w:r w:rsidRPr="00CE0760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www.adventure.media.pl</w:t>
        </w:r>
      </w:hyperlink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bookmarkStart w:id="1" w:name="__DdeLink__604_1316265031"/>
      <w:r w:rsidRPr="00CE0760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780 115 953</w:t>
      </w:r>
      <w:bookmarkEnd w:id="1"/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E0760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tel. 32 724 28 84</w:t>
      </w:r>
      <w:r w:rsidRPr="00CE0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CE0760">
        <w:rPr>
          <w:rStyle w:val="Hipercze"/>
          <w:rFonts w:ascii="Times New Roman" w:eastAsia="Times New Roman" w:hAnsi="Times New Roman" w:cs="Times New Roman"/>
          <w:bCs/>
          <w:color w:val="000000"/>
          <w:sz w:val="24"/>
          <w:szCs w:val="24"/>
          <w:u w:val="none"/>
        </w:rPr>
        <w:t>fax 32 417 01 70</w:t>
      </w:r>
      <w:r w:rsidRPr="00E04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E571F0" w:rsidRDefault="00E571F0">
      <w:pPr>
        <w:pStyle w:val="TreA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71F0" w:rsidRDefault="00E571F0">
      <w:pPr>
        <w:pStyle w:val="NormalnyWeb"/>
        <w:shd w:val="clear" w:color="auto" w:fill="FFFFFF"/>
        <w:spacing w:beforeAutospacing="0" w:after="390" w:afterAutospacing="0" w:line="360" w:lineRule="auto"/>
        <w:textAlignment w:val="baseline"/>
        <w:rPr>
          <w:color w:val="000000" w:themeColor="text1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71F0" w:rsidRDefault="00E571F0">
      <w:pPr>
        <w:spacing w:line="360" w:lineRule="auto"/>
      </w:pPr>
    </w:p>
    <w:sectPr w:rsidR="00E571F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0"/>
    <w:rsid w:val="0008641E"/>
    <w:rsid w:val="005A3113"/>
    <w:rsid w:val="00CF2E78"/>
    <w:rsid w:val="00E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AF5E"/>
  <w15:docId w15:val="{C165E2CD-DED1-453B-985D-0745153A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7676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26F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26FE3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26FE3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26FE3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026F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A">
    <w:name w:val="Treść A"/>
    <w:qFormat/>
    <w:rsid w:val="00AD37DE"/>
    <w:rPr>
      <w:rFonts w:ascii="Helvetica" w:eastAsia="Arial Unicode MS" w:hAnsi="Helvetica" w:cs="Arial Unicode MS"/>
      <w:color w:val="00000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08641E"/>
    <w:rPr>
      <w:color w:val="0563C1" w:themeColor="hyperlink"/>
      <w:u w:val="single"/>
    </w:rPr>
  </w:style>
  <w:style w:type="character" w:styleId="Uwydatnienie">
    <w:name w:val="Emphasis"/>
    <w:qFormat/>
    <w:rsid w:val="00086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enture.media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koza@adventure.med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cenpolskie.pl/" TargetMode="External"/><Relationship Id="rId5" Type="http://schemas.openxmlformats.org/officeDocument/2006/relationships/hyperlink" Target="http://www.pochlebna.p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koza</dc:creator>
  <dc:description/>
  <cp:lastModifiedBy>anna koza</cp:lastModifiedBy>
  <cp:revision>2</cp:revision>
  <dcterms:created xsi:type="dcterms:W3CDTF">2018-07-03T09:20:00Z</dcterms:created>
  <dcterms:modified xsi:type="dcterms:W3CDTF">2018-07-03T09:20:00Z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